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D" w:rsidRDefault="00392005">
      <w:pPr>
        <w:rPr>
          <w:b/>
          <w:bCs/>
        </w:rPr>
      </w:pPr>
      <w:r>
        <w:rPr>
          <w:b/>
          <w:bCs/>
          <w:noProof/>
          <w:lang w:eastAsia="sl-SI"/>
        </w:rPr>
        <w:drawing>
          <wp:inline distT="0" distB="0" distL="0" distR="0">
            <wp:extent cx="1457324" cy="876300"/>
            <wp:effectExtent l="0" t="0" r="0" b="0"/>
            <wp:docPr id="3" name="Slika 3" descr="C:\Users\Olga\Downloads\logoMOK-768x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logoMOK-768x5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44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BD" w:rsidRDefault="001166BD">
      <w:pPr>
        <w:rPr>
          <w:b/>
          <w:bCs/>
        </w:rPr>
      </w:pPr>
    </w:p>
    <w:p w:rsidR="00174ABB" w:rsidRPr="00896EAB" w:rsidRDefault="001B6891">
      <w:pPr>
        <w:rPr>
          <w:rStyle w:val="q4iawc"/>
          <w:rFonts w:asciiTheme="majorHAnsi" w:hAnsiTheme="majorHAnsi" w:cstheme="majorHAnsi"/>
          <w:b/>
          <w:bCs/>
          <w:color w:val="7030A0"/>
          <w:sz w:val="28"/>
          <w:szCs w:val="28"/>
        </w:rPr>
      </w:pPr>
      <w:r w:rsidRPr="00896EAB">
        <w:rPr>
          <w:rFonts w:asciiTheme="majorHAnsi" w:hAnsiTheme="majorHAnsi" w:cstheme="majorHAnsi"/>
          <w:b/>
          <w:bCs/>
          <w:color w:val="7030A0"/>
          <w:sz w:val="28"/>
          <w:szCs w:val="28"/>
        </w:rPr>
        <w:t>Kako</w:t>
      </w:r>
      <w:r w:rsidR="00174ABB" w:rsidRPr="00896EAB">
        <w:rPr>
          <w:rStyle w:val="q4iawc"/>
          <w:rFonts w:asciiTheme="majorHAnsi" w:hAnsiTheme="majorHAnsi" w:cstheme="majorHAnsi"/>
          <w:b/>
          <w:bCs/>
          <w:color w:val="7030A0"/>
          <w:sz w:val="28"/>
          <w:szCs w:val="28"/>
        </w:rPr>
        <w:t xml:space="preserve"> ohraniti stopala prožna</w:t>
      </w:r>
      <w:r w:rsidR="000F23E7" w:rsidRPr="00896EAB">
        <w:rPr>
          <w:rStyle w:val="q4iawc"/>
          <w:rFonts w:asciiTheme="majorHAnsi" w:hAnsiTheme="majorHAnsi" w:cstheme="majorHAnsi"/>
          <w:b/>
          <w:bCs/>
          <w:color w:val="7030A0"/>
          <w:sz w:val="28"/>
          <w:szCs w:val="28"/>
        </w:rPr>
        <w:t xml:space="preserve"> in gibljiva</w:t>
      </w:r>
      <w:r w:rsidR="00174ABB" w:rsidRPr="00896EAB">
        <w:rPr>
          <w:rStyle w:val="q4iawc"/>
          <w:rFonts w:asciiTheme="majorHAnsi" w:hAnsiTheme="majorHAnsi" w:cstheme="majorHAnsi"/>
          <w:b/>
          <w:bCs/>
          <w:color w:val="7030A0"/>
          <w:sz w:val="28"/>
          <w:szCs w:val="28"/>
        </w:rPr>
        <w:t xml:space="preserve"> </w:t>
      </w:r>
    </w:p>
    <w:p w:rsidR="001B6891" w:rsidRDefault="001B6891">
      <w:pPr>
        <w:rPr>
          <w:rStyle w:val="q4iawc"/>
        </w:rPr>
      </w:pPr>
    </w:p>
    <w:p w:rsidR="001B6891" w:rsidRPr="007F1147" w:rsidRDefault="001B6891">
      <w:pPr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7F1147"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>V</w:t>
      </w:r>
      <w:r w:rsidR="00174ABB" w:rsidRPr="007F1147"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>aje za gibljivost stopal</w:t>
      </w:r>
    </w:p>
    <w:p w:rsidR="00F11536" w:rsidRPr="006C7B02" w:rsidRDefault="00174ABB">
      <w:pPr>
        <w:rPr>
          <w:rStyle w:val="q4iawc"/>
          <w:rFonts w:asciiTheme="majorHAnsi" w:hAnsiTheme="majorHAnsi" w:cstheme="majorHAnsi"/>
          <w:sz w:val="24"/>
          <w:szCs w:val="24"/>
        </w:rPr>
      </w:pPr>
      <w:r w:rsidRPr="006C7B02">
        <w:rPr>
          <w:rStyle w:val="q4iawc"/>
          <w:rFonts w:asciiTheme="majorHAnsi" w:hAnsiTheme="majorHAnsi" w:cstheme="majorHAnsi"/>
          <w:sz w:val="24"/>
          <w:szCs w:val="24"/>
        </w:rPr>
        <w:t>Medtem</w:t>
      </w:r>
      <w:r w:rsidR="004A38B6">
        <w:rPr>
          <w:rStyle w:val="q4iawc"/>
          <w:rFonts w:asciiTheme="majorHAnsi" w:hAnsiTheme="majorHAnsi" w:cstheme="majorHAnsi"/>
          <w:sz w:val="24"/>
          <w:szCs w:val="24"/>
        </w:rPr>
        <w:t>,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 ko je velik del prožnosti vašega stopala odvisen od ohlapnosti vezi v vašem stopalu, vam lahko nežne vaje za mobilnost pomagajo ohraniti prožnost in ublažijo bolečine v stopalu.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Ne glede na to, ali ste plesalec, tekač ali samo nosite čevlje (tesno obutev), vam bodo te vaje lahko koristile. </w:t>
      </w:r>
    </w:p>
    <w:p w:rsidR="00174ABB" w:rsidRPr="007F1147" w:rsidRDefault="00174ABB">
      <w:pPr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7F1147"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Dvig </w:t>
      </w:r>
      <w:r w:rsidR="000F23E7" w:rsidRPr="007F1147"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na prste, dvig na palec, krčenje prstov (kladivce) </w:t>
      </w:r>
    </w:p>
    <w:p w:rsidR="009E7260" w:rsidRPr="006C7B02" w:rsidRDefault="00174ABB">
      <w:pPr>
        <w:rPr>
          <w:rStyle w:val="q4iawc"/>
          <w:rFonts w:asciiTheme="majorHAnsi" w:hAnsiTheme="majorHAnsi" w:cstheme="majorHAnsi"/>
          <w:sz w:val="24"/>
          <w:szCs w:val="24"/>
        </w:rPr>
      </w:pPr>
      <w:r w:rsidRPr="006C7B02">
        <w:rPr>
          <w:rStyle w:val="q4iawc"/>
          <w:rFonts w:asciiTheme="majorHAnsi" w:hAnsiTheme="majorHAnsi" w:cstheme="majorHAnsi"/>
          <w:sz w:val="24"/>
          <w:szCs w:val="24"/>
        </w:rPr>
        <w:t>Vsak položaj zadržite pet sekund in ponovite 10-krat.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Priporočljivo za ljudi s kladivastimi </w:t>
      </w:r>
      <w:r w:rsidR="004C6A44"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prsti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ali </w:t>
      </w:r>
      <w:r w:rsidR="004C6A44"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s </w:t>
      </w:r>
      <w:r w:rsidR="00B11DAA" w:rsidRPr="006C7B02">
        <w:rPr>
          <w:rStyle w:val="q4iawc"/>
          <w:rFonts w:asciiTheme="majorHAnsi" w:hAnsiTheme="majorHAnsi" w:cstheme="majorHAnsi"/>
          <w:sz w:val="24"/>
          <w:szCs w:val="24"/>
        </w:rPr>
        <w:t>krči v prstih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. </w:t>
      </w:r>
    </w:p>
    <w:p w:rsidR="009E7260" w:rsidRPr="007F1147" w:rsidRDefault="009E7260" w:rsidP="00F11536">
      <w:pPr>
        <w:jc w:val="center"/>
        <w:rPr>
          <w:rStyle w:val="q4iawc"/>
          <w:rFonts w:asciiTheme="majorHAnsi" w:hAnsiTheme="majorHAnsi" w:cstheme="majorHAnsi"/>
          <w:color w:val="7030A0"/>
          <w:sz w:val="24"/>
          <w:szCs w:val="24"/>
        </w:rPr>
      </w:pPr>
      <w:r w:rsidRPr="007F1147">
        <w:rPr>
          <w:rStyle w:val="q4iawc"/>
          <w:rFonts w:asciiTheme="majorHAnsi" w:hAnsiTheme="majorHAnsi" w:cstheme="majorHAnsi"/>
          <w:noProof/>
          <w:color w:val="7030A0"/>
          <w:sz w:val="24"/>
          <w:szCs w:val="24"/>
          <w:lang w:eastAsia="sl-SI"/>
        </w:rPr>
        <w:drawing>
          <wp:inline distT="0" distB="0" distL="0" distR="0">
            <wp:extent cx="217805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91" w:rsidRPr="007F1147" w:rsidRDefault="001B6891">
      <w:pPr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</w:pPr>
    </w:p>
    <w:p w:rsidR="001B6891" w:rsidRPr="007F1147" w:rsidRDefault="00A348F4">
      <w:pPr>
        <w:rPr>
          <w:rStyle w:val="q4iawc"/>
          <w:rFonts w:asciiTheme="majorHAnsi" w:hAnsiTheme="majorHAnsi" w:cstheme="majorHAnsi"/>
          <w:color w:val="7030A0"/>
          <w:sz w:val="24"/>
          <w:szCs w:val="24"/>
        </w:rPr>
      </w:pPr>
      <w:r w:rsidRPr="007F1147"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>Valjanje</w:t>
      </w:r>
      <w:r w:rsidR="00174ABB" w:rsidRPr="007F1147"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žogice za golf</w:t>
      </w:r>
      <w:r w:rsidR="00174ABB" w:rsidRPr="007F1147">
        <w:rPr>
          <w:rStyle w:val="q4iawc"/>
          <w:rFonts w:asciiTheme="majorHAnsi" w:hAnsiTheme="majorHAnsi" w:cstheme="majorHAnsi"/>
          <w:color w:val="7030A0"/>
          <w:sz w:val="24"/>
          <w:szCs w:val="24"/>
        </w:rPr>
        <w:t xml:space="preserve"> </w:t>
      </w:r>
      <w:r w:rsidRPr="007F1147">
        <w:rPr>
          <w:rStyle w:val="q4iawc"/>
          <w:rFonts w:asciiTheme="majorHAnsi" w:hAnsiTheme="majorHAnsi" w:cstheme="majorHAnsi"/>
          <w:color w:val="7030A0"/>
          <w:sz w:val="24"/>
          <w:szCs w:val="24"/>
        </w:rPr>
        <w:t>(masaža stopala z žogico za golf)</w:t>
      </w:r>
    </w:p>
    <w:p w:rsidR="00174ABB" w:rsidRPr="006C7B02" w:rsidRDefault="00174ABB">
      <w:pPr>
        <w:rPr>
          <w:rStyle w:val="q4iawc"/>
          <w:rFonts w:asciiTheme="majorHAnsi" w:hAnsiTheme="majorHAnsi" w:cstheme="majorHAnsi"/>
          <w:sz w:val="24"/>
          <w:szCs w:val="24"/>
        </w:rPr>
      </w:pPr>
      <w:r w:rsidRPr="006C7B02">
        <w:rPr>
          <w:rStyle w:val="q4iawc"/>
          <w:rFonts w:asciiTheme="majorHAnsi" w:hAnsiTheme="majorHAnsi" w:cstheme="majorHAnsi"/>
          <w:sz w:val="24"/>
          <w:szCs w:val="24"/>
        </w:rPr>
        <w:t>Dve minuti valjajte žogico za golf pod</w:t>
      </w:r>
      <w:r w:rsidR="00A348F4"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 stopalom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To je odlična masaža za spodnji del stopala in se priporoča ljudem s plantarnim fascitisom (bolečinami v peti), obremenitvijo stopalnega loka ali krči v stopalih.</w:t>
      </w:r>
    </w:p>
    <w:p w:rsidR="009E7260" w:rsidRPr="007F1147" w:rsidRDefault="009E7260">
      <w:pPr>
        <w:rPr>
          <w:rStyle w:val="q4iawc"/>
          <w:rFonts w:asciiTheme="majorHAnsi" w:hAnsiTheme="majorHAnsi" w:cstheme="majorHAnsi"/>
          <w:color w:val="7030A0"/>
          <w:sz w:val="24"/>
          <w:szCs w:val="24"/>
        </w:rPr>
      </w:pPr>
    </w:p>
    <w:p w:rsidR="009E7260" w:rsidRPr="007F1147" w:rsidRDefault="009E7260" w:rsidP="00F11536">
      <w:pPr>
        <w:jc w:val="center"/>
        <w:rPr>
          <w:rStyle w:val="q4iawc"/>
          <w:rFonts w:asciiTheme="majorHAnsi" w:hAnsiTheme="majorHAnsi" w:cstheme="majorHAnsi"/>
          <w:color w:val="7030A0"/>
          <w:sz w:val="24"/>
          <w:szCs w:val="24"/>
        </w:rPr>
      </w:pPr>
      <w:r w:rsidRPr="007F1147">
        <w:rPr>
          <w:rStyle w:val="q4iawc"/>
          <w:rFonts w:asciiTheme="majorHAnsi" w:hAnsiTheme="majorHAnsi" w:cstheme="majorHAnsi"/>
          <w:noProof/>
          <w:color w:val="7030A0"/>
          <w:sz w:val="24"/>
          <w:szCs w:val="24"/>
          <w:lang w:eastAsia="sl-SI"/>
        </w:rPr>
        <w:drawing>
          <wp:inline distT="0" distB="0" distL="0" distR="0">
            <wp:extent cx="229235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AA" w:rsidRPr="007F1147" w:rsidRDefault="00B11DAA">
      <w:pPr>
        <w:rPr>
          <w:rStyle w:val="q4iawc"/>
          <w:rFonts w:asciiTheme="majorHAnsi" w:hAnsiTheme="majorHAnsi" w:cstheme="majorHAnsi"/>
          <w:color w:val="7030A0"/>
          <w:sz w:val="24"/>
          <w:szCs w:val="24"/>
        </w:rPr>
      </w:pPr>
    </w:p>
    <w:p w:rsidR="009E7260" w:rsidRPr="007F1147" w:rsidRDefault="009E7260">
      <w:pPr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</w:pPr>
    </w:p>
    <w:p w:rsidR="009E7260" w:rsidRPr="007F1147" w:rsidRDefault="009E7260" w:rsidP="00EB65BB">
      <w:pPr>
        <w:jc w:val="center"/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</w:pPr>
    </w:p>
    <w:p w:rsidR="00B11DAA" w:rsidRPr="007F1147" w:rsidRDefault="00FA3589">
      <w:pPr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</w:pPr>
      <w:bookmarkStart w:id="0" w:name="_GoBack"/>
      <w:bookmarkEnd w:id="0"/>
      <w:r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>Zvijanje</w:t>
      </w:r>
      <w:r w:rsidR="000F23E7" w:rsidRPr="007F1147"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brisače</w:t>
      </w:r>
      <w:r w:rsidR="00B11DAA" w:rsidRPr="007F1147"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</w:t>
      </w:r>
    </w:p>
    <w:p w:rsidR="009E7260" w:rsidRPr="006C7B02" w:rsidRDefault="00B11DAA">
      <w:pPr>
        <w:rPr>
          <w:rStyle w:val="q4iawc"/>
          <w:rFonts w:asciiTheme="majorHAnsi" w:hAnsiTheme="majorHAnsi" w:cstheme="majorHAnsi"/>
          <w:sz w:val="24"/>
          <w:szCs w:val="24"/>
        </w:rPr>
      </w:pP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Položite majhno brisačo na tla in jo </w:t>
      </w:r>
      <w:r w:rsidR="00E82C44">
        <w:rPr>
          <w:rStyle w:val="q4iawc"/>
          <w:rFonts w:asciiTheme="majorHAnsi" w:hAnsiTheme="majorHAnsi" w:cstheme="majorHAnsi"/>
          <w:sz w:val="24"/>
          <w:szCs w:val="24"/>
        </w:rPr>
        <w:t xml:space="preserve">vlecite, </w:t>
      </w:r>
      <w:r w:rsidR="00FA3589">
        <w:rPr>
          <w:rStyle w:val="q4iawc"/>
          <w:rFonts w:asciiTheme="majorHAnsi" w:hAnsiTheme="majorHAnsi" w:cstheme="majorHAnsi"/>
          <w:sz w:val="24"/>
          <w:szCs w:val="24"/>
        </w:rPr>
        <w:t>zvijate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 proti sebi samo s prsti na nogah.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Upor lahko povečate tako, da na konec brisače položite utež.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Sprostite stopalo in ponovite to vajo petkrat.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Priporočljivo za ljudi s kladivnimi prsti, krči v prstih in bolečino v </w:t>
      </w:r>
      <w:r w:rsidR="00A348F4" w:rsidRPr="006C7B02">
        <w:rPr>
          <w:rStyle w:val="q4iawc"/>
          <w:rFonts w:asciiTheme="majorHAnsi" w:hAnsiTheme="majorHAnsi" w:cstheme="majorHAnsi"/>
          <w:sz w:val="24"/>
          <w:szCs w:val="24"/>
        </w:rPr>
        <w:t>podplatu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 stopala. </w:t>
      </w:r>
    </w:p>
    <w:p w:rsidR="009E7260" w:rsidRPr="007F1147" w:rsidRDefault="009E7260" w:rsidP="00F11536">
      <w:pPr>
        <w:jc w:val="center"/>
        <w:rPr>
          <w:rStyle w:val="q4iawc"/>
          <w:rFonts w:asciiTheme="majorHAnsi" w:hAnsiTheme="majorHAnsi" w:cstheme="majorHAnsi"/>
          <w:color w:val="7030A0"/>
          <w:sz w:val="24"/>
          <w:szCs w:val="24"/>
        </w:rPr>
      </w:pPr>
      <w:r w:rsidRPr="007F1147">
        <w:rPr>
          <w:rStyle w:val="q4iawc"/>
          <w:rFonts w:asciiTheme="majorHAnsi" w:hAnsiTheme="majorHAnsi" w:cstheme="majorHAnsi"/>
          <w:noProof/>
          <w:color w:val="7030A0"/>
          <w:sz w:val="24"/>
          <w:szCs w:val="24"/>
          <w:lang w:eastAsia="sl-SI"/>
        </w:rPr>
        <w:drawing>
          <wp:inline distT="0" distB="0" distL="0" distR="0">
            <wp:extent cx="2159000" cy="158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AA" w:rsidRPr="007F1147" w:rsidRDefault="00B11DAA">
      <w:pPr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7F1147"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Pobiranje frnikul </w:t>
      </w:r>
    </w:p>
    <w:p w:rsidR="009E7260" w:rsidRPr="006C7B02" w:rsidRDefault="00B11DAA">
      <w:pPr>
        <w:rPr>
          <w:rStyle w:val="q4iawc"/>
          <w:rFonts w:asciiTheme="majorHAnsi" w:hAnsiTheme="majorHAnsi" w:cstheme="majorHAnsi"/>
          <w:sz w:val="24"/>
          <w:szCs w:val="24"/>
        </w:rPr>
      </w:pPr>
      <w:r w:rsidRPr="006C7B02">
        <w:rPr>
          <w:rStyle w:val="q4iawc"/>
          <w:rFonts w:asciiTheme="majorHAnsi" w:hAnsiTheme="majorHAnsi" w:cstheme="majorHAnsi"/>
          <w:sz w:val="24"/>
          <w:szCs w:val="24"/>
        </w:rPr>
        <w:t>Na tla položite 20 frnik</w:t>
      </w:r>
      <w:r w:rsidR="00A348F4" w:rsidRPr="006C7B02">
        <w:rPr>
          <w:rStyle w:val="q4iawc"/>
          <w:rFonts w:asciiTheme="majorHAnsi" w:hAnsiTheme="majorHAnsi" w:cstheme="majorHAnsi"/>
          <w:sz w:val="24"/>
          <w:szCs w:val="24"/>
        </w:rPr>
        <w:t>u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l.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S prsti na nogah pobirajte eno frnik</w:t>
      </w:r>
      <w:r w:rsidR="00A348F4" w:rsidRPr="006C7B02">
        <w:rPr>
          <w:rStyle w:val="q4iawc"/>
          <w:rFonts w:asciiTheme="majorHAnsi" w:hAnsiTheme="majorHAnsi" w:cstheme="majorHAnsi"/>
          <w:sz w:val="24"/>
          <w:szCs w:val="24"/>
        </w:rPr>
        <w:t>u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lo naenkrat in jo dajte v majhno skledo.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To vajo izvajajte, dokler ne poberete vseh 20 frnik</w:t>
      </w:r>
      <w:r w:rsidR="00A348F4" w:rsidRPr="006C7B02">
        <w:rPr>
          <w:rStyle w:val="q4iawc"/>
          <w:rFonts w:asciiTheme="majorHAnsi" w:hAnsiTheme="majorHAnsi" w:cstheme="majorHAnsi"/>
          <w:sz w:val="24"/>
          <w:szCs w:val="24"/>
        </w:rPr>
        <w:t>u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l.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Priporočljivo za ljudi s kladivastimi prsti, krčevitimi prsti in bolečinami v p</w:t>
      </w:r>
      <w:r w:rsidR="00A348F4" w:rsidRPr="006C7B02">
        <w:rPr>
          <w:rStyle w:val="q4iawc"/>
          <w:rFonts w:asciiTheme="majorHAnsi" w:hAnsiTheme="majorHAnsi" w:cstheme="majorHAnsi"/>
          <w:sz w:val="24"/>
          <w:szCs w:val="24"/>
        </w:rPr>
        <w:t>odplatu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. </w:t>
      </w:r>
    </w:p>
    <w:p w:rsidR="00B11DAA" w:rsidRPr="007F1147" w:rsidRDefault="009E7260" w:rsidP="00F11536">
      <w:pPr>
        <w:jc w:val="center"/>
        <w:rPr>
          <w:rStyle w:val="q4iawc"/>
          <w:rFonts w:asciiTheme="majorHAnsi" w:hAnsiTheme="majorHAnsi" w:cstheme="majorHAnsi"/>
          <w:color w:val="7030A0"/>
          <w:sz w:val="24"/>
          <w:szCs w:val="24"/>
        </w:rPr>
      </w:pPr>
      <w:r w:rsidRPr="007F1147">
        <w:rPr>
          <w:rStyle w:val="q4iawc"/>
          <w:rFonts w:asciiTheme="majorHAnsi" w:hAnsiTheme="majorHAnsi" w:cstheme="majorHAnsi"/>
          <w:noProof/>
          <w:color w:val="7030A0"/>
          <w:sz w:val="24"/>
          <w:szCs w:val="24"/>
          <w:lang w:eastAsia="sl-SI"/>
        </w:rPr>
        <w:drawing>
          <wp:inline distT="0" distB="0" distL="0" distR="0">
            <wp:extent cx="2349500" cy="1149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AA" w:rsidRPr="007F1147" w:rsidRDefault="00B11DAA">
      <w:pPr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7F1147">
        <w:rPr>
          <w:rStyle w:val="q4iawc"/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Hoja po pesku </w:t>
      </w:r>
    </w:p>
    <w:p w:rsidR="00B11DAA" w:rsidRPr="006C7B02" w:rsidRDefault="00B11DAA">
      <w:pPr>
        <w:rPr>
          <w:rStyle w:val="q4iawc"/>
          <w:rFonts w:asciiTheme="majorHAnsi" w:hAnsiTheme="majorHAnsi" w:cstheme="majorHAnsi"/>
          <w:i/>
          <w:iCs/>
          <w:sz w:val="24"/>
          <w:szCs w:val="24"/>
        </w:rPr>
      </w:pP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Ob vsaki priložnosti sezujte čevlje in hodite po pesku na plaži, </w:t>
      </w:r>
      <w:r w:rsidR="00A348F4"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po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travi</w:t>
      </w:r>
      <w:r w:rsidR="00A348F4"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 ali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 xml:space="preserve"> neravni podlagi</w:t>
      </w:r>
      <w:r w:rsidR="0037514D">
        <w:rPr>
          <w:rStyle w:val="q4iawc"/>
          <w:rFonts w:asciiTheme="majorHAnsi" w:hAnsiTheme="majorHAnsi" w:cstheme="majorHAnsi"/>
          <w:sz w:val="24"/>
          <w:szCs w:val="24"/>
        </w:rPr>
        <w:t>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sz w:val="24"/>
          <w:szCs w:val="24"/>
        </w:rPr>
        <w:t>Ta vaja masira vaša stopala, krepi prste in zagotavlja dobro splošno stanje stopal.</w:t>
      </w:r>
      <w:r w:rsidRPr="006C7B02">
        <w:rPr>
          <w:rStyle w:val="viiyi"/>
          <w:rFonts w:asciiTheme="majorHAnsi" w:hAnsiTheme="majorHAnsi" w:cstheme="majorHAnsi"/>
          <w:sz w:val="24"/>
          <w:szCs w:val="24"/>
        </w:rPr>
        <w:t xml:space="preserve"> </w:t>
      </w:r>
      <w:r w:rsidRPr="006C7B02">
        <w:rPr>
          <w:rStyle w:val="q4iawc"/>
          <w:rFonts w:asciiTheme="majorHAnsi" w:hAnsiTheme="majorHAnsi" w:cstheme="majorHAnsi"/>
          <w:i/>
          <w:iCs/>
          <w:sz w:val="24"/>
          <w:szCs w:val="24"/>
        </w:rPr>
        <w:t>Pazi na steklo!</w:t>
      </w:r>
    </w:p>
    <w:p w:rsidR="009E7260" w:rsidRPr="007F1147" w:rsidRDefault="009E7260" w:rsidP="00F11536">
      <w:pPr>
        <w:jc w:val="center"/>
        <w:rPr>
          <w:rFonts w:asciiTheme="majorHAnsi" w:hAnsiTheme="majorHAnsi" w:cstheme="majorHAnsi"/>
          <w:sz w:val="24"/>
          <w:szCs w:val="24"/>
        </w:rPr>
      </w:pPr>
      <w:r w:rsidRPr="007F1147">
        <w:rPr>
          <w:rStyle w:val="q4iawc"/>
          <w:rFonts w:asciiTheme="majorHAnsi" w:hAnsiTheme="majorHAnsi" w:cstheme="majorHAnsi"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2019300" cy="1435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260" w:rsidRPr="007F1147" w:rsidSect="001166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9C" w:rsidRDefault="00D32C9C" w:rsidP="001166BD">
      <w:pPr>
        <w:spacing w:after="0" w:line="240" w:lineRule="auto"/>
      </w:pPr>
      <w:r>
        <w:separator/>
      </w:r>
    </w:p>
  </w:endnote>
  <w:endnote w:type="continuationSeparator" w:id="0">
    <w:p w:rsidR="00D32C9C" w:rsidRDefault="00D32C9C" w:rsidP="0011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BD" w:rsidRPr="0013675A" w:rsidRDefault="001166BD" w:rsidP="001166BD">
    <w:pPr>
      <w:pStyle w:val="Napis"/>
      <w:spacing w:after="0"/>
      <w:rPr>
        <w:rFonts w:asciiTheme="minorHAnsi" w:hAnsiTheme="minorHAnsi" w:cs="Tahoma"/>
        <w:b w:val="0"/>
      </w:rPr>
    </w:pPr>
    <w:r w:rsidRPr="003A29E1">
      <w:rPr>
        <w:rFonts w:asciiTheme="minorHAnsi" w:hAnsiTheme="minorHAnsi" w:cs="Tahoma"/>
        <w:color w:val="000000" w:themeColor="text1"/>
      </w:rPr>
      <w:t>Društvo za pomoč osebam s posebnimi potrebami Drugi dom Istra</w:t>
    </w:r>
    <w:r>
      <w:rPr>
        <w:rFonts w:asciiTheme="minorHAnsi" w:hAnsiTheme="minorHAnsi" w:cs="Tahoma"/>
        <w:color w:val="000000" w:themeColor="text1"/>
      </w:rPr>
      <w:t xml:space="preserve">, </w:t>
    </w:r>
    <w:r>
      <w:rPr>
        <w:rFonts w:asciiTheme="minorHAnsi" w:hAnsiTheme="minorHAnsi" w:cs="Tahoma"/>
        <w:b w:val="0"/>
        <w:color w:val="000000" w:themeColor="text1"/>
      </w:rPr>
      <w:t xml:space="preserve"> Dekani 90, 6271</w:t>
    </w:r>
    <w:r w:rsidRPr="00AF1724">
      <w:rPr>
        <w:rFonts w:asciiTheme="minorHAnsi" w:hAnsiTheme="minorHAnsi" w:cs="Tahoma"/>
        <w:b w:val="0"/>
        <w:color w:val="000000" w:themeColor="text1"/>
      </w:rPr>
      <w:t xml:space="preserve"> Dekani</w:t>
    </w:r>
  </w:p>
  <w:p w:rsidR="001166BD" w:rsidRDefault="001166BD" w:rsidP="001166BD">
    <w:pPr>
      <w:spacing w:after="0" w:line="240" w:lineRule="auto"/>
      <w:outlineLvl w:val="2"/>
      <w:rPr>
        <w:rFonts w:cs="Tahoma"/>
        <w:sz w:val="18"/>
        <w:szCs w:val="18"/>
        <w:lang w:eastAsia="sl-SI"/>
      </w:rPr>
    </w:pPr>
    <w:r w:rsidRPr="0013675A">
      <w:rPr>
        <w:rFonts w:cs="Tahoma"/>
        <w:sz w:val="18"/>
        <w:szCs w:val="18"/>
        <w:lang w:eastAsia="sl-SI"/>
      </w:rPr>
      <w:t xml:space="preserve">E-naslov: </w:t>
    </w:r>
    <w:hyperlink r:id="rId1" w:history="1">
      <w:r w:rsidRPr="00F61021">
        <w:rPr>
          <w:rStyle w:val="Hiperpovezava"/>
          <w:rFonts w:cs="Tahoma"/>
          <w:sz w:val="18"/>
          <w:szCs w:val="18"/>
          <w:lang w:eastAsia="sl-SI"/>
        </w:rPr>
        <w:t>drugidomistra@gmail.com</w:t>
      </w:r>
    </w:hyperlink>
    <w:r>
      <w:rPr>
        <w:rFonts w:cs="Tahoma"/>
        <w:sz w:val="18"/>
        <w:szCs w:val="18"/>
        <w:lang w:eastAsia="sl-SI"/>
      </w:rPr>
      <w:t>, GSM:  +00385 (0)5</w:t>
    </w:r>
    <w:r w:rsidRPr="0013675A">
      <w:rPr>
        <w:rFonts w:cs="Tahoma"/>
        <w:sz w:val="18"/>
        <w:szCs w:val="18"/>
        <w:lang w:eastAsia="sl-SI"/>
      </w:rPr>
      <w:t xml:space="preserve">1 </w:t>
    </w:r>
    <w:r>
      <w:rPr>
        <w:rFonts w:cs="Tahoma"/>
        <w:sz w:val="18"/>
        <w:szCs w:val="18"/>
        <w:lang w:eastAsia="sl-SI"/>
      </w:rPr>
      <w:t>388 324</w:t>
    </w:r>
  </w:p>
  <w:p w:rsidR="00EB65BB" w:rsidRPr="0013675A" w:rsidRDefault="00EB65BB" w:rsidP="001166BD">
    <w:pPr>
      <w:spacing w:after="0" w:line="240" w:lineRule="auto"/>
      <w:outlineLvl w:val="2"/>
      <w:rPr>
        <w:rFonts w:cs="Tahoma"/>
        <w:sz w:val="18"/>
        <w:szCs w:val="18"/>
        <w:lang w:eastAsia="sl-SI"/>
      </w:rPr>
    </w:pPr>
    <w:r>
      <w:rPr>
        <w:rFonts w:cs="Tahoma"/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62865</wp:posOffset>
          </wp:positionV>
          <wp:extent cx="4959350" cy="4381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66BD" w:rsidRPr="00EB65BB" w:rsidRDefault="001166BD" w:rsidP="00EB65BB">
    <w:pPr>
      <w:autoSpaceDE w:val="0"/>
      <w:autoSpaceDN w:val="0"/>
      <w:adjustRightInd w:val="0"/>
      <w:spacing w:after="0" w:line="240" w:lineRule="auto"/>
      <w:ind w:left="4956" w:firstLine="708"/>
      <w:rPr>
        <w:rFonts w:cs="Tahoma"/>
        <w:sz w:val="18"/>
        <w:szCs w:val="18"/>
        <w:lang w:eastAsia="sl-SI"/>
      </w:rPr>
    </w:pPr>
    <w:r w:rsidRPr="0013675A">
      <w:rPr>
        <w:rFonts w:cs="Tahoma"/>
        <w:sz w:val="18"/>
        <w:szCs w:val="18"/>
        <w:lang w:eastAsia="sl-SI"/>
      </w:rPr>
      <w:t xml:space="preserve"> </w:t>
    </w:r>
    <w:r>
      <w:rPr>
        <w:rFonts w:cs="Tahoma"/>
        <w:sz w:val="18"/>
        <w:szCs w:val="18"/>
        <w:lang w:eastAsia="sl-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9C" w:rsidRDefault="00D32C9C" w:rsidP="001166BD">
      <w:pPr>
        <w:spacing w:after="0" w:line="240" w:lineRule="auto"/>
      </w:pPr>
      <w:r>
        <w:separator/>
      </w:r>
    </w:p>
  </w:footnote>
  <w:footnote w:type="continuationSeparator" w:id="0">
    <w:p w:rsidR="00D32C9C" w:rsidRDefault="00D32C9C" w:rsidP="0011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BD" w:rsidRPr="0013675A" w:rsidRDefault="001166BD" w:rsidP="001166BD">
    <w:pPr>
      <w:pStyle w:val="Napis"/>
      <w:spacing w:after="0"/>
      <w:ind w:left="6372"/>
      <w:rPr>
        <w:rFonts w:asciiTheme="minorHAnsi" w:hAnsiTheme="minorHAnsi" w:cs="Tahoma"/>
      </w:rPr>
    </w:pPr>
    <w:r w:rsidRPr="003A29E1">
      <w:rPr>
        <w:rFonts w:asciiTheme="minorHAnsi" w:hAnsiTheme="minorHAnsi" w:cs="Tahom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-383540</wp:posOffset>
          </wp:positionV>
          <wp:extent cx="1724025" cy="1391285"/>
          <wp:effectExtent l="0" t="0" r="9525" b="0"/>
          <wp:wrapSquare wrapText="bothSides"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39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66BD" w:rsidRPr="000F0C43" w:rsidRDefault="00EB65BB" w:rsidP="001166BD">
    <w:pPr>
      <w:autoSpaceDE w:val="0"/>
      <w:autoSpaceDN w:val="0"/>
      <w:adjustRightInd w:val="0"/>
      <w:spacing w:after="0" w:line="240" w:lineRule="auto"/>
      <w:ind w:left="4956" w:firstLine="708"/>
      <w:rPr>
        <w:rFonts w:cs="Tahoma"/>
        <w:sz w:val="18"/>
        <w:szCs w:val="18"/>
        <w:lang w:eastAsia="sl-SI"/>
      </w:rPr>
    </w:pPr>
    <w:r>
      <w:rPr>
        <w:rFonts w:cs="Tahoma"/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4713605</wp:posOffset>
          </wp:positionH>
          <wp:positionV relativeFrom="paragraph">
            <wp:posOffset>7620</wp:posOffset>
          </wp:positionV>
          <wp:extent cx="1187450" cy="381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66BD" w:rsidRPr="0013675A">
      <w:rPr>
        <w:rFonts w:cs="Tahoma"/>
        <w:sz w:val="18"/>
        <w:szCs w:val="18"/>
        <w:lang w:eastAsia="sl-SI"/>
      </w:rPr>
      <w:t xml:space="preserve"> </w:t>
    </w:r>
    <w:r w:rsidR="001166BD">
      <w:rPr>
        <w:rFonts w:cs="Tahoma"/>
        <w:sz w:val="18"/>
        <w:szCs w:val="18"/>
        <w:lang w:eastAsia="sl-SI"/>
      </w:rPr>
      <w:tab/>
    </w:r>
  </w:p>
  <w:p w:rsidR="001166BD" w:rsidRDefault="001166BD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4219"/>
    <w:rsid w:val="00095210"/>
    <w:rsid w:val="000B7228"/>
    <w:rsid w:val="000F23E7"/>
    <w:rsid w:val="00114219"/>
    <w:rsid w:val="001166BD"/>
    <w:rsid w:val="00174ABB"/>
    <w:rsid w:val="001B6891"/>
    <w:rsid w:val="0037514D"/>
    <w:rsid w:val="00392005"/>
    <w:rsid w:val="004A0CD7"/>
    <w:rsid w:val="004A38B6"/>
    <w:rsid w:val="004C6A44"/>
    <w:rsid w:val="004E179B"/>
    <w:rsid w:val="00587D7F"/>
    <w:rsid w:val="005F38F4"/>
    <w:rsid w:val="006B07F3"/>
    <w:rsid w:val="006C7B02"/>
    <w:rsid w:val="006F4F76"/>
    <w:rsid w:val="00780451"/>
    <w:rsid w:val="007F1147"/>
    <w:rsid w:val="00896EAB"/>
    <w:rsid w:val="008A6166"/>
    <w:rsid w:val="009E7260"/>
    <w:rsid w:val="00A348F4"/>
    <w:rsid w:val="00B11DAA"/>
    <w:rsid w:val="00BB6C62"/>
    <w:rsid w:val="00D10FDB"/>
    <w:rsid w:val="00D32C9C"/>
    <w:rsid w:val="00D82577"/>
    <w:rsid w:val="00E44CD7"/>
    <w:rsid w:val="00E82C44"/>
    <w:rsid w:val="00EB65BB"/>
    <w:rsid w:val="00F11536"/>
    <w:rsid w:val="00FA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7D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iyi">
    <w:name w:val="viiyi"/>
    <w:basedOn w:val="Privzetapisavaodstavka"/>
    <w:rsid w:val="00174ABB"/>
  </w:style>
  <w:style w:type="character" w:customStyle="1" w:styleId="q4iawc">
    <w:name w:val="q4iawc"/>
    <w:basedOn w:val="Privzetapisavaodstavka"/>
    <w:rsid w:val="00174ABB"/>
  </w:style>
  <w:style w:type="paragraph" w:styleId="Glava">
    <w:name w:val="header"/>
    <w:basedOn w:val="Navaden"/>
    <w:link w:val="GlavaZnak"/>
    <w:uiPriority w:val="99"/>
    <w:unhideWhenUsed/>
    <w:rsid w:val="0011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66BD"/>
  </w:style>
  <w:style w:type="paragraph" w:styleId="Noga">
    <w:name w:val="footer"/>
    <w:basedOn w:val="Navaden"/>
    <w:link w:val="NogaZnak"/>
    <w:uiPriority w:val="99"/>
    <w:unhideWhenUsed/>
    <w:rsid w:val="0011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66BD"/>
  </w:style>
  <w:style w:type="paragraph" w:styleId="Napis">
    <w:name w:val="caption"/>
    <w:basedOn w:val="Navaden"/>
    <w:next w:val="Navaden"/>
    <w:uiPriority w:val="99"/>
    <w:qFormat/>
    <w:rsid w:val="001166BD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66B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166BD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iyi">
    <w:name w:val="viiyi"/>
    <w:basedOn w:val="Privzetapisavaodstavka"/>
    <w:rsid w:val="00174ABB"/>
  </w:style>
  <w:style w:type="character" w:customStyle="1" w:styleId="q4iawc">
    <w:name w:val="q4iawc"/>
    <w:basedOn w:val="Privzetapisavaodstavka"/>
    <w:rsid w:val="00174ABB"/>
  </w:style>
  <w:style w:type="paragraph" w:styleId="Glava">
    <w:name w:val="header"/>
    <w:basedOn w:val="Navaden"/>
    <w:link w:val="GlavaZnak"/>
    <w:uiPriority w:val="99"/>
    <w:unhideWhenUsed/>
    <w:rsid w:val="0011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66BD"/>
  </w:style>
  <w:style w:type="paragraph" w:styleId="Noga">
    <w:name w:val="footer"/>
    <w:basedOn w:val="Navaden"/>
    <w:link w:val="NogaZnak"/>
    <w:uiPriority w:val="99"/>
    <w:unhideWhenUsed/>
    <w:rsid w:val="0011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66BD"/>
  </w:style>
  <w:style w:type="paragraph" w:styleId="Napis">
    <w:name w:val="caption"/>
    <w:basedOn w:val="Navaden"/>
    <w:next w:val="Navaden"/>
    <w:uiPriority w:val="99"/>
    <w:qFormat/>
    <w:rsid w:val="001166BD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66B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166BD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mailto:drugidomistr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itero</dc:creator>
  <cp:lastModifiedBy>amorabor@gmail.com</cp:lastModifiedBy>
  <cp:revision>2</cp:revision>
  <cp:lastPrinted>2022-11-04T19:14:00Z</cp:lastPrinted>
  <dcterms:created xsi:type="dcterms:W3CDTF">2022-11-17T20:50:00Z</dcterms:created>
  <dcterms:modified xsi:type="dcterms:W3CDTF">2022-11-17T20:50:00Z</dcterms:modified>
</cp:coreProperties>
</file>